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1B" w:rsidRDefault="00B02A1B" w:rsidP="00B02A1B">
      <w:pPr>
        <w:jc w:val="center"/>
        <w:rPr>
          <w:b/>
          <w:sz w:val="28"/>
          <w:szCs w:val="28"/>
        </w:rPr>
      </w:pPr>
      <w:r w:rsidRPr="00B02A1B">
        <w:rPr>
          <w:b/>
          <w:sz w:val="28"/>
          <w:szCs w:val="28"/>
        </w:rPr>
        <w:t>СТОИМОСТЬ ОБУЧЕНИЯ</w:t>
      </w:r>
    </w:p>
    <w:p w:rsidR="00D33355" w:rsidRDefault="00D33355" w:rsidP="00B02A1B">
      <w:pPr>
        <w:jc w:val="center"/>
        <w:rPr>
          <w:b/>
          <w:sz w:val="28"/>
          <w:szCs w:val="28"/>
        </w:rPr>
      </w:pPr>
    </w:p>
    <w:tbl>
      <w:tblPr>
        <w:tblW w:w="9160" w:type="dxa"/>
        <w:tblInd w:w="85" w:type="dxa"/>
        <w:tblLook w:val="04A0"/>
      </w:tblPr>
      <w:tblGrid>
        <w:gridCol w:w="6640"/>
        <w:gridCol w:w="1100"/>
        <w:gridCol w:w="1420"/>
      </w:tblGrid>
      <w:tr w:rsidR="00D33355" w:rsidRPr="00D33355" w:rsidTr="00D33355">
        <w:trPr>
          <w:trHeight w:val="540"/>
        </w:trPr>
        <w:tc>
          <w:tcPr>
            <w:tcW w:w="664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18"/>
                <w:szCs w:val="18"/>
              </w:rPr>
            </w:pPr>
            <w:r w:rsidRPr="00D33355">
              <w:rPr>
                <w:b/>
                <w:bCs/>
                <w:sz w:val="18"/>
                <w:szCs w:val="18"/>
              </w:rPr>
              <w:t>Наименование программы (подготовки)</w:t>
            </w:r>
          </w:p>
        </w:tc>
        <w:tc>
          <w:tcPr>
            <w:tcW w:w="110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18"/>
                <w:szCs w:val="18"/>
              </w:rPr>
            </w:pPr>
            <w:r w:rsidRPr="00D33355">
              <w:rPr>
                <w:b/>
                <w:bCs/>
                <w:sz w:val="18"/>
                <w:szCs w:val="18"/>
              </w:rPr>
              <w:t>Срок обучения</w:t>
            </w:r>
          </w:p>
        </w:tc>
        <w:tc>
          <w:tcPr>
            <w:tcW w:w="142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18"/>
                <w:szCs w:val="18"/>
              </w:rPr>
            </w:pPr>
            <w:r w:rsidRPr="00D33355">
              <w:rPr>
                <w:b/>
                <w:bCs/>
                <w:sz w:val="18"/>
                <w:szCs w:val="18"/>
              </w:rPr>
              <w:t>Стоимость                  (руб. за 1 чел)</w:t>
            </w:r>
          </w:p>
        </w:tc>
      </w:tr>
      <w:tr w:rsidR="00D33355" w:rsidRPr="00D33355" w:rsidTr="00D33355">
        <w:trPr>
          <w:trHeight w:val="675"/>
        </w:trPr>
        <w:tc>
          <w:tcPr>
            <w:tcW w:w="916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22"/>
                <w:szCs w:val="22"/>
              </w:rPr>
            </w:pPr>
            <w:r w:rsidRPr="00D33355">
              <w:rPr>
                <w:b/>
                <w:bCs/>
                <w:sz w:val="22"/>
                <w:szCs w:val="22"/>
              </w:rPr>
              <w:t>Обучение по программам с выдачей дипломов государственного образца о дополнительном профессиональном образовании</w:t>
            </w:r>
          </w:p>
        </w:tc>
      </w:tr>
      <w:tr w:rsidR="00D33355" w:rsidRPr="00D33355" w:rsidTr="00D33355">
        <w:trPr>
          <w:trHeight w:val="54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Специалист, ответственный за обеспечение безопасности дорожного движения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15000</w:t>
            </w:r>
          </w:p>
        </w:tc>
      </w:tr>
      <w:tr w:rsidR="00D33355" w:rsidRPr="00D33355" w:rsidTr="00D33355">
        <w:trPr>
          <w:trHeight w:val="54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Диспетчер автомобильного и городского наземного электрического транспорта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15000</w:t>
            </w:r>
          </w:p>
        </w:tc>
      </w:tr>
      <w:tr w:rsidR="00D33355" w:rsidRPr="00D33355" w:rsidTr="00D33355">
        <w:trPr>
          <w:trHeight w:val="61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Контролер технического состояния транспортных средств автомобильного транспорта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15000</w:t>
            </w:r>
          </w:p>
        </w:tc>
      </w:tr>
      <w:tr w:rsidR="00D33355" w:rsidRPr="00D33355" w:rsidTr="00D33355">
        <w:trPr>
          <w:trHeight w:val="63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Консультант по вопросам безопасности перевозки опасных грузов АТ в области международных автомобильных перевозок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268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25000</w:t>
            </w:r>
          </w:p>
        </w:tc>
      </w:tr>
      <w:tr w:rsidR="00D33355" w:rsidRPr="00D33355" w:rsidTr="00D33355">
        <w:trPr>
          <w:trHeight w:val="63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Профессиональная переподготовка в области ландшафтной архитектуры и садово-паркового строительства</w:t>
            </w:r>
          </w:p>
        </w:tc>
        <w:tc>
          <w:tcPr>
            <w:tcW w:w="11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20000</w:t>
            </w:r>
          </w:p>
        </w:tc>
      </w:tr>
      <w:tr w:rsidR="00D33355" w:rsidRPr="00D33355" w:rsidTr="00D33355">
        <w:trPr>
          <w:trHeight w:val="63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Специалист административно-хозяйственной деятельности</w:t>
            </w:r>
          </w:p>
        </w:tc>
        <w:tc>
          <w:tcPr>
            <w:tcW w:w="11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256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12000</w:t>
            </w:r>
          </w:p>
        </w:tc>
      </w:tr>
      <w:tr w:rsidR="00D33355" w:rsidRPr="00D33355" w:rsidTr="00D33355">
        <w:trPr>
          <w:trHeight w:val="63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Эксперт по техническому контролю и диагностике автомототранспортных средств</w:t>
            </w:r>
          </w:p>
        </w:tc>
        <w:tc>
          <w:tcPr>
            <w:tcW w:w="11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264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12000</w:t>
            </w:r>
          </w:p>
        </w:tc>
      </w:tr>
      <w:tr w:rsidR="00D33355" w:rsidRPr="00D33355" w:rsidTr="00D33355">
        <w:trPr>
          <w:trHeight w:val="435"/>
        </w:trPr>
        <w:tc>
          <w:tcPr>
            <w:tcW w:w="916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22"/>
                <w:szCs w:val="22"/>
              </w:rPr>
            </w:pPr>
            <w:r w:rsidRPr="00D33355">
              <w:rPr>
                <w:b/>
                <w:bCs/>
                <w:sz w:val="22"/>
                <w:szCs w:val="22"/>
              </w:rPr>
              <w:t>Обучение по программам с выдачей свидетельств и удостоверений</w:t>
            </w:r>
          </w:p>
        </w:tc>
      </w:tr>
      <w:tr w:rsidR="00D33355" w:rsidRPr="00D33355" w:rsidTr="00D33355">
        <w:trPr>
          <w:trHeight w:val="81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Консультант по вопросам безопасности перевозки опасных грузов в области международных автомобильных перевозок (повышение квалификации)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80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15000</w:t>
            </w:r>
          </w:p>
        </w:tc>
      </w:tr>
      <w:tr w:rsidR="00D33355" w:rsidRPr="00D33355" w:rsidTr="00D33355">
        <w:trPr>
          <w:trHeight w:val="88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Совершенствование компетенции консультантов по вопросам безопасности перевозок опасных грузов автомобильным транспортом в области международных автомобильных перевозок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60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9000</w:t>
            </w:r>
          </w:p>
        </w:tc>
      </w:tr>
      <w:tr w:rsidR="00D33355" w:rsidRPr="00D33355" w:rsidTr="00D33355">
        <w:trPr>
          <w:trHeight w:val="39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Ответственный за перевозку опасных грузов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60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11000</w:t>
            </w:r>
          </w:p>
        </w:tc>
      </w:tr>
      <w:tr w:rsidR="00D33355" w:rsidRPr="00D33355" w:rsidTr="00D33355">
        <w:trPr>
          <w:trHeight w:val="43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Водитель, перевозящий опасные грузы (Базовый)       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28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7000</w:t>
            </w:r>
          </w:p>
        </w:tc>
      </w:tr>
      <w:tr w:rsidR="00D33355" w:rsidRPr="00D33355" w:rsidTr="00D33355">
        <w:trPr>
          <w:trHeight w:val="40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Водитель, перевозящий опасные грузы (Цистерны) + </w:t>
            </w:r>
            <w:r w:rsidRPr="00D33355">
              <w:rPr>
                <w:b/>
                <w:bCs/>
                <w:i/>
                <w:iCs/>
                <w:sz w:val="20"/>
                <w:szCs w:val="20"/>
              </w:rPr>
              <w:t>к базовому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4000</w:t>
            </w:r>
          </w:p>
        </w:tc>
      </w:tr>
      <w:tr w:rsidR="00D33355" w:rsidRPr="00D33355" w:rsidTr="00D33355">
        <w:trPr>
          <w:trHeight w:val="43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Водитель, перевозящий опасные грузы (1 класс) + </w:t>
            </w:r>
            <w:r w:rsidRPr="00D33355">
              <w:rPr>
                <w:b/>
                <w:bCs/>
                <w:i/>
                <w:iCs/>
                <w:sz w:val="20"/>
                <w:szCs w:val="20"/>
              </w:rPr>
              <w:t>к базовому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12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4000</w:t>
            </w:r>
          </w:p>
        </w:tc>
      </w:tr>
      <w:tr w:rsidR="00D33355" w:rsidRPr="00D33355" w:rsidTr="00D33355">
        <w:trPr>
          <w:trHeight w:val="43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Водитель ТС, работающего на газобаллонном оборудовании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40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37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Ответственный за работу АЗС (подготовка)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40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3700</w:t>
            </w:r>
          </w:p>
        </w:tc>
      </w:tr>
      <w:tr w:rsidR="00D33355" w:rsidRPr="00D33355" w:rsidTr="00D33355">
        <w:trPr>
          <w:trHeight w:val="37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Ответственный за работу АЗС (переподготовка)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2300</w:t>
            </w:r>
          </w:p>
        </w:tc>
      </w:tr>
      <w:tr w:rsidR="00D33355" w:rsidRPr="00D33355" w:rsidTr="00D33355">
        <w:trPr>
          <w:trHeight w:val="37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Оператор АЗС (подготовка)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40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3700</w:t>
            </w:r>
          </w:p>
        </w:tc>
      </w:tr>
      <w:tr w:rsidR="00D33355" w:rsidRPr="00D33355" w:rsidTr="00D33355">
        <w:trPr>
          <w:trHeight w:val="36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Оператор АЗС (переподготовка)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2300</w:t>
            </w:r>
          </w:p>
        </w:tc>
      </w:tr>
      <w:tr w:rsidR="00D33355" w:rsidRPr="00D33355" w:rsidTr="00D33355">
        <w:trPr>
          <w:trHeight w:val="54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Повышение квалификации по программе:"Контролер технического состояния транспортных средств автомобильного транспорта"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82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5000</w:t>
            </w:r>
          </w:p>
        </w:tc>
      </w:tr>
      <w:tr w:rsidR="00D33355" w:rsidRPr="00D33355" w:rsidTr="00D33355">
        <w:trPr>
          <w:trHeight w:val="58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Квалификационная подготовка по организации перевозок автомобильным транспортом в пределах РФ 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82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8000</w:t>
            </w:r>
          </w:p>
        </w:tc>
      </w:tr>
      <w:tr w:rsidR="00D33355" w:rsidRPr="00D33355" w:rsidTr="00D33355">
        <w:trPr>
          <w:trHeight w:val="51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Ежегодная 20ти часовая программа повышения квалификации водителей 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20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           700/1000</w:t>
            </w:r>
          </w:p>
        </w:tc>
      </w:tr>
      <w:tr w:rsidR="00D33355" w:rsidRPr="00D33355" w:rsidTr="00D33355">
        <w:trPr>
          <w:trHeight w:val="57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lastRenderedPageBreak/>
              <w:t>Обучение мерам пожарной безопасности для руководителей организаций и ответственных лиц организаций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1800</w:t>
            </w:r>
          </w:p>
        </w:tc>
      </w:tr>
      <w:tr w:rsidR="00D33355" w:rsidRPr="00D33355" w:rsidTr="00D33355">
        <w:trPr>
          <w:trHeight w:val="60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Обучение мерам пожарной безопасности для лиц, ответственных за проведение противопожарного инструктажа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1800</w:t>
            </w:r>
          </w:p>
        </w:tc>
      </w:tr>
      <w:tr w:rsidR="00D33355" w:rsidRPr="00D33355" w:rsidTr="00D33355">
        <w:trPr>
          <w:trHeight w:val="36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Водитель-наставник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66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Подготовка водителей к управлению тс категории «А», оборудованными устройствами для подачи специальных световых и звуковых сигналов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63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Подготовка водителей к управлению тс категории «В», оборудованными устройствами для подачи специальных световых и звуковых сигналов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66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Подготовка водителей к управлению тс категории «С», оборудованными устройствами для подачи специальных световых и звуковых сигналов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55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Подготовка водителей к управлению тс категории «D», оборудованными устройствами для подачи специальных световых и звуковых сигналов</w:t>
            </w:r>
          </w:p>
        </w:tc>
        <w:tc>
          <w:tcPr>
            <w:tcW w:w="11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36 часов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3500</w:t>
            </w:r>
          </w:p>
        </w:tc>
      </w:tr>
      <w:tr w:rsidR="00D33355" w:rsidRPr="00D33355" w:rsidTr="00D33355">
        <w:trPr>
          <w:trHeight w:val="55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Специалист административно-хозяйственной деятельности (повышение квалификации)</w:t>
            </w:r>
          </w:p>
        </w:tc>
        <w:tc>
          <w:tcPr>
            <w:tcW w:w="11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72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7000</w:t>
            </w:r>
          </w:p>
        </w:tc>
      </w:tr>
      <w:tr w:rsidR="00D33355" w:rsidRPr="00D33355" w:rsidTr="00D33355">
        <w:trPr>
          <w:trHeight w:val="555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Эксперт по техническому контролю и диагностике автомототранспортных средств (повышение квалификации)</w:t>
            </w:r>
          </w:p>
        </w:tc>
        <w:tc>
          <w:tcPr>
            <w:tcW w:w="11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72 часа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right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7000</w:t>
            </w:r>
          </w:p>
        </w:tc>
      </w:tr>
      <w:tr w:rsidR="00D33355" w:rsidRPr="00D33355" w:rsidTr="00D33355">
        <w:trPr>
          <w:trHeight w:val="420"/>
        </w:trPr>
        <w:tc>
          <w:tcPr>
            <w:tcW w:w="664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hideMark/>
          </w:tcPr>
          <w:p w:rsidR="00D33355" w:rsidRPr="00D33355" w:rsidRDefault="00D33355" w:rsidP="00D33355">
            <w:pPr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 xml:space="preserve">Оказание первой/доврачебной помощи пострадавшим </w:t>
            </w:r>
          </w:p>
        </w:tc>
        <w:tc>
          <w:tcPr>
            <w:tcW w:w="2520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hideMark/>
          </w:tcPr>
          <w:p w:rsidR="00D33355" w:rsidRPr="00D33355" w:rsidRDefault="00D33355" w:rsidP="00D33355">
            <w:pPr>
              <w:jc w:val="center"/>
              <w:rPr>
                <w:b/>
                <w:bCs/>
                <w:sz w:val="20"/>
                <w:szCs w:val="20"/>
              </w:rPr>
            </w:pPr>
            <w:r w:rsidRPr="00D33355">
              <w:rPr>
                <w:b/>
                <w:bCs/>
                <w:sz w:val="20"/>
                <w:szCs w:val="20"/>
              </w:rPr>
              <w:t>по договоренности</w:t>
            </w:r>
          </w:p>
        </w:tc>
      </w:tr>
    </w:tbl>
    <w:p w:rsidR="00B02A1B" w:rsidRPr="00B02A1B" w:rsidRDefault="00B02A1B" w:rsidP="00B02A1B">
      <w:pPr>
        <w:jc w:val="center"/>
        <w:rPr>
          <w:b/>
          <w:sz w:val="28"/>
          <w:szCs w:val="28"/>
        </w:rPr>
      </w:pPr>
    </w:p>
    <w:sectPr w:rsidR="00B02A1B" w:rsidRPr="00B02A1B" w:rsidSect="00B02A1B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compat/>
  <w:rsids>
    <w:rsidRoot w:val="00B02A1B"/>
    <w:rsid w:val="00302FC2"/>
    <w:rsid w:val="00366445"/>
    <w:rsid w:val="004E1C6C"/>
    <w:rsid w:val="006B133B"/>
    <w:rsid w:val="007F480C"/>
    <w:rsid w:val="00880BE8"/>
    <w:rsid w:val="00B02A1B"/>
    <w:rsid w:val="00D33355"/>
    <w:rsid w:val="00D90DA6"/>
    <w:rsid w:val="00F3528C"/>
    <w:rsid w:val="00FC7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6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5AC4E-756F-4A69-AAEC-C56865F1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СТОИМОСТЬ ОБУЧЕНИЯ</vt:lpstr>
    </vt:vector>
  </TitlesOfParts>
  <Company>Организация</Company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СТОИМОСТЬ ОБУЧЕНИЯ</dc:title>
  <dc:creator>Customer</dc:creator>
  <cp:lastModifiedBy>офис</cp:lastModifiedBy>
  <cp:revision>2</cp:revision>
  <dcterms:created xsi:type="dcterms:W3CDTF">2023-11-21T10:55:00Z</dcterms:created>
  <dcterms:modified xsi:type="dcterms:W3CDTF">2023-11-21T10:55:00Z</dcterms:modified>
</cp:coreProperties>
</file>